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D2" w:rsidRPr="00DF0DB3" w:rsidRDefault="00D06FC4" w:rsidP="00DF0D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Archbishop Lori, Bishop </w:t>
      </w:r>
      <w:proofErr w:type="spellStart"/>
      <w:r>
        <w:rPr>
          <w:sz w:val="28"/>
          <w:szCs w:val="28"/>
        </w:rPr>
        <w:t>Malooly</w:t>
      </w:r>
      <w:proofErr w:type="spellEnd"/>
      <w:r>
        <w:rPr>
          <w:sz w:val="28"/>
          <w:szCs w:val="28"/>
        </w:rPr>
        <w:t xml:space="preserve">, Bishop Madden, Father Hurst, Distinguished guests and friends:    </w:t>
      </w:r>
      <w:r w:rsidR="004D0153" w:rsidRPr="00DF0DB3">
        <w:rPr>
          <w:sz w:val="28"/>
          <w:szCs w:val="28"/>
        </w:rPr>
        <w:t>Good Evening.</w:t>
      </w:r>
    </w:p>
    <w:p w:rsidR="00D06FC4" w:rsidRDefault="00D06FC4" w:rsidP="00DF0DB3">
      <w:pPr>
        <w:spacing w:line="360" w:lineRule="auto"/>
        <w:rPr>
          <w:sz w:val="28"/>
          <w:szCs w:val="28"/>
        </w:rPr>
      </w:pPr>
    </w:p>
    <w:p w:rsidR="004D0153" w:rsidRPr="00DF0DB3" w:rsidRDefault="004D0153" w:rsidP="00DF0DB3">
      <w:pPr>
        <w:spacing w:line="360" w:lineRule="auto"/>
        <w:rPr>
          <w:sz w:val="28"/>
          <w:szCs w:val="28"/>
        </w:rPr>
      </w:pPr>
      <w:r w:rsidRPr="00DF0DB3">
        <w:rPr>
          <w:sz w:val="28"/>
          <w:szCs w:val="28"/>
        </w:rPr>
        <w:t xml:space="preserve">My name is David Kinkopf and I serve as </w:t>
      </w:r>
      <w:r w:rsidR="00890653">
        <w:rPr>
          <w:sz w:val="28"/>
          <w:szCs w:val="28"/>
        </w:rPr>
        <w:t xml:space="preserve">the </w:t>
      </w:r>
      <w:r w:rsidRPr="00DF0DB3">
        <w:rPr>
          <w:sz w:val="28"/>
          <w:szCs w:val="28"/>
        </w:rPr>
        <w:t xml:space="preserve">Vice Chair of </w:t>
      </w:r>
      <w:r w:rsidR="00890653">
        <w:rPr>
          <w:sz w:val="28"/>
          <w:szCs w:val="28"/>
        </w:rPr>
        <w:t xml:space="preserve">the </w:t>
      </w:r>
      <w:r w:rsidRPr="00DF0DB3">
        <w:rPr>
          <w:sz w:val="28"/>
          <w:szCs w:val="28"/>
        </w:rPr>
        <w:t xml:space="preserve">Board of Trustees </w:t>
      </w:r>
      <w:r w:rsidR="00890653">
        <w:rPr>
          <w:sz w:val="28"/>
          <w:szCs w:val="28"/>
        </w:rPr>
        <w:t xml:space="preserve">of </w:t>
      </w:r>
      <w:r w:rsidRPr="00DF0DB3">
        <w:rPr>
          <w:sz w:val="28"/>
          <w:szCs w:val="28"/>
        </w:rPr>
        <w:t xml:space="preserve">St. Mary’s Seminary &amp; University.  On behalf of the Board of Trustees, I am privileged to add our </w:t>
      </w:r>
      <w:r w:rsidR="00707E12" w:rsidRPr="00DF0DB3">
        <w:rPr>
          <w:sz w:val="28"/>
          <w:szCs w:val="28"/>
        </w:rPr>
        <w:t xml:space="preserve">words of </w:t>
      </w:r>
      <w:r w:rsidRPr="00DF0DB3">
        <w:rPr>
          <w:sz w:val="28"/>
          <w:szCs w:val="28"/>
        </w:rPr>
        <w:t>appreciation to Fr. Tom Hurst for his leadership and service to this university.</w:t>
      </w:r>
      <w:bookmarkStart w:id="0" w:name="_GoBack"/>
      <w:bookmarkEnd w:id="0"/>
    </w:p>
    <w:p w:rsidR="004D0153" w:rsidRPr="00DF0DB3" w:rsidRDefault="004D0153" w:rsidP="00DF0DB3">
      <w:pPr>
        <w:spacing w:line="360" w:lineRule="auto"/>
        <w:rPr>
          <w:sz w:val="28"/>
          <w:szCs w:val="28"/>
        </w:rPr>
      </w:pPr>
    </w:p>
    <w:p w:rsidR="004D0153" w:rsidRPr="00DF0DB3" w:rsidRDefault="004D0153" w:rsidP="00DF0DB3">
      <w:pPr>
        <w:spacing w:line="360" w:lineRule="auto"/>
        <w:rPr>
          <w:sz w:val="28"/>
          <w:szCs w:val="28"/>
        </w:rPr>
      </w:pPr>
      <w:r w:rsidRPr="00DF0DB3">
        <w:rPr>
          <w:sz w:val="28"/>
          <w:szCs w:val="28"/>
        </w:rPr>
        <w:t xml:space="preserve">I am happy to acknowledge the presence of so many trustees, former trustees, </w:t>
      </w:r>
      <w:r w:rsidR="00D06FC4">
        <w:rPr>
          <w:sz w:val="28"/>
          <w:szCs w:val="28"/>
        </w:rPr>
        <w:t xml:space="preserve">priests, </w:t>
      </w:r>
      <w:r w:rsidRPr="00DF0DB3">
        <w:rPr>
          <w:sz w:val="28"/>
          <w:szCs w:val="28"/>
        </w:rPr>
        <w:t xml:space="preserve">and other friends and supporters of the Seminary and University, whose presence attests to the respect and appreciation we all have for Fr. Hurst.  I would also note the presence of many staff this evening, who have worked </w:t>
      </w:r>
      <w:r w:rsidR="00707E12" w:rsidRPr="00DF0DB3">
        <w:rPr>
          <w:sz w:val="28"/>
          <w:szCs w:val="28"/>
        </w:rPr>
        <w:t xml:space="preserve">so well and </w:t>
      </w:r>
      <w:r w:rsidRPr="00DF0DB3">
        <w:rPr>
          <w:sz w:val="28"/>
          <w:szCs w:val="28"/>
        </w:rPr>
        <w:t xml:space="preserve">closely with Fr. Hurst over the years and who share Fr. Hurst’s commitment to </w:t>
      </w:r>
      <w:r w:rsidR="006368D9" w:rsidRPr="00DF0DB3">
        <w:rPr>
          <w:sz w:val="28"/>
          <w:szCs w:val="28"/>
        </w:rPr>
        <w:t xml:space="preserve">helping </w:t>
      </w:r>
      <w:r w:rsidRPr="00DF0DB3">
        <w:rPr>
          <w:sz w:val="28"/>
          <w:szCs w:val="28"/>
        </w:rPr>
        <w:t xml:space="preserve">form the </w:t>
      </w:r>
      <w:r w:rsidR="006368D9" w:rsidRPr="00DF0DB3">
        <w:rPr>
          <w:sz w:val="28"/>
          <w:szCs w:val="28"/>
        </w:rPr>
        <w:t xml:space="preserve">best of the </w:t>
      </w:r>
      <w:r w:rsidRPr="00DF0DB3">
        <w:rPr>
          <w:sz w:val="28"/>
          <w:szCs w:val="28"/>
        </w:rPr>
        <w:t xml:space="preserve">next generation of priests.  </w:t>
      </w:r>
      <w:r w:rsidR="00890653">
        <w:rPr>
          <w:sz w:val="28"/>
          <w:szCs w:val="28"/>
        </w:rPr>
        <w:t>Fr. Hurst, w</w:t>
      </w:r>
      <w:r w:rsidRPr="00DF0DB3">
        <w:rPr>
          <w:sz w:val="28"/>
          <w:szCs w:val="28"/>
        </w:rPr>
        <w:t xml:space="preserve">e are all here </w:t>
      </w:r>
      <w:r w:rsidR="006368D9" w:rsidRPr="00DF0DB3">
        <w:rPr>
          <w:sz w:val="28"/>
          <w:szCs w:val="28"/>
        </w:rPr>
        <w:t xml:space="preserve">tonight </w:t>
      </w:r>
      <w:r w:rsidRPr="00DF0DB3">
        <w:rPr>
          <w:sz w:val="28"/>
          <w:szCs w:val="28"/>
        </w:rPr>
        <w:t>because we have such admiration</w:t>
      </w:r>
      <w:r w:rsidR="005A5E93">
        <w:rPr>
          <w:sz w:val="28"/>
          <w:szCs w:val="28"/>
        </w:rPr>
        <w:t xml:space="preserve"> and affection</w:t>
      </w:r>
      <w:r w:rsidRPr="00DF0DB3">
        <w:rPr>
          <w:sz w:val="28"/>
          <w:szCs w:val="28"/>
        </w:rPr>
        <w:t xml:space="preserve"> for </w:t>
      </w:r>
      <w:r w:rsidR="00890653">
        <w:rPr>
          <w:sz w:val="28"/>
          <w:szCs w:val="28"/>
        </w:rPr>
        <w:t>you</w:t>
      </w:r>
      <w:r w:rsidRPr="00DF0DB3">
        <w:rPr>
          <w:sz w:val="28"/>
          <w:szCs w:val="28"/>
        </w:rPr>
        <w:t>.</w:t>
      </w:r>
    </w:p>
    <w:p w:rsidR="004D0153" w:rsidRPr="00DF0DB3" w:rsidRDefault="004D0153" w:rsidP="00DF0DB3">
      <w:pPr>
        <w:spacing w:line="360" w:lineRule="auto"/>
        <w:rPr>
          <w:sz w:val="28"/>
          <w:szCs w:val="28"/>
        </w:rPr>
      </w:pPr>
    </w:p>
    <w:p w:rsidR="00EB1AB2" w:rsidRPr="00DF0DB3" w:rsidRDefault="00707E12" w:rsidP="00DF0DB3">
      <w:pPr>
        <w:spacing w:line="360" w:lineRule="auto"/>
        <w:rPr>
          <w:sz w:val="28"/>
          <w:szCs w:val="28"/>
        </w:rPr>
      </w:pPr>
      <w:r w:rsidRPr="00DF0DB3">
        <w:rPr>
          <w:sz w:val="28"/>
          <w:szCs w:val="28"/>
        </w:rPr>
        <w:t xml:space="preserve">We are blessed in so many ways to have Fr. Hurst </w:t>
      </w:r>
      <w:r w:rsidR="005C6592" w:rsidRPr="00DF0DB3">
        <w:rPr>
          <w:sz w:val="28"/>
          <w:szCs w:val="28"/>
        </w:rPr>
        <w:t xml:space="preserve">and his many talents </w:t>
      </w:r>
      <w:r w:rsidRPr="00DF0DB3">
        <w:rPr>
          <w:sz w:val="28"/>
          <w:szCs w:val="28"/>
        </w:rPr>
        <w:t xml:space="preserve">leading the Seminary and University.  </w:t>
      </w:r>
      <w:r w:rsidR="005C6592" w:rsidRPr="00DF0DB3">
        <w:rPr>
          <w:sz w:val="28"/>
          <w:szCs w:val="28"/>
        </w:rPr>
        <w:t xml:space="preserve">One surprisingly beneficial talent </w:t>
      </w:r>
      <w:r w:rsidR="005A5E93">
        <w:rPr>
          <w:sz w:val="28"/>
          <w:szCs w:val="28"/>
        </w:rPr>
        <w:t xml:space="preserve">(of the many Fr. Hurst has) </w:t>
      </w:r>
      <w:r w:rsidR="005C6592" w:rsidRPr="00DF0DB3">
        <w:rPr>
          <w:sz w:val="28"/>
          <w:szCs w:val="28"/>
        </w:rPr>
        <w:t xml:space="preserve">is that </w:t>
      </w:r>
      <w:r w:rsidRPr="00DF0DB3">
        <w:rPr>
          <w:sz w:val="28"/>
          <w:szCs w:val="28"/>
        </w:rPr>
        <w:t>Fr. Hurst’s academic interest</w:t>
      </w:r>
      <w:r w:rsidR="00EB1AB2" w:rsidRPr="00DF0DB3">
        <w:rPr>
          <w:sz w:val="28"/>
          <w:szCs w:val="28"/>
        </w:rPr>
        <w:t>s</w:t>
      </w:r>
      <w:r w:rsidRPr="00DF0DB3">
        <w:rPr>
          <w:sz w:val="28"/>
          <w:szCs w:val="28"/>
        </w:rPr>
        <w:t xml:space="preserve"> lie in </w:t>
      </w:r>
      <w:r w:rsidRPr="00D06FC4">
        <w:rPr>
          <w:sz w:val="28"/>
          <w:szCs w:val="28"/>
          <w:u w:val="single"/>
        </w:rPr>
        <w:t>archaic</w:t>
      </w:r>
      <w:r w:rsidRPr="00DF0DB3">
        <w:rPr>
          <w:sz w:val="28"/>
          <w:szCs w:val="28"/>
        </w:rPr>
        <w:t xml:space="preserve"> langu</w:t>
      </w:r>
      <w:r w:rsidR="00EB1AB2" w:rsidRPr="00DF0DB3">
        <w:rPr>
          <w:sz w:val="28"/>
          <w:szCs w:val="28"/>
        </w:rPr>
        <w:t>a</w:t>
      </w:r>
      <w:r w:rsidRPr="00DF0DB3">
        <w:rPr>
          <w:sz w:val="28"/>
          <w:szCs w:val="28"/>
        </w:rPr>
        <w:t>ges</w:t>
      </w:r>
      <w:r w:rsidR="00EB1AB2" w:rsidRPr="00DF0DB3">
        <w:rPr>
          <w:sz w:val="28"/>
          <w:szCs w:val="28"/>
        </w:rPr>
        <w:t xml:space="preserve">.  </w:t>
      </w:r>
      <w:r w:rsidR="005C6592" w:rsidRPr="00DF0DB3">
        <w:rPr>
          <w:sz w:val="28"/>
          <w:szCs w:val="28"/>
        </w:rPr>
        <w:t>In fact, h</w:t>
      </w:r>
      <w:r w:rsidR="00EB1AB2" w:rsidRPr="00DF0DB3">
        <w:rPr>
          <w:sz w:val="28"/>
          <w:szCs w:val="28"/>
        </w:rPr>
        <w:t>is Ph.D. is in Semitic Languages and Literature, spec</w:t>
      </w:r>
      <w:r w:rsidR="00D06FC4">
        <w:rPr>
          <w:sz w:val="28"/>
          <w:szCs w:val="28"/>
        </w:rPr>
        <w:t xml:space="preserve">ializing in Hebrew, Arabic, and </w:t>
      </w:r>
      <w:proofErr w:type="spellStart"/>
      <w:r w:rsidR="00EB1AB2" w:rsidRPr="00DF0DB3">
        <w:rPr>
          <w:sz w:val="28"/>
          <w:szCs w:val="28"/>
        </w:rPr>
        <w:t>Syriac</w:t>
      </w:r>
      <w:proofErr w:type="spellEnd"/>
      <w:r w:rsidR="00EB1AB2" w:rsidRPr="00DF0DB3">
        <w:rPr>
          <w:sz w:val="28"/>
          <w:szCs w:val="28"/>
        </w:rPr>
        <w:t xml:space="preserve"> </w:t>
      </w:r>
      <w:r w:rsidR="00D06FC4">
        <w:rPr>
          <w:sz w:val="28"/>
          <w:szCs w:val="28"/>
        </w:rPr>
        <w:t xml:space="preserve">(which I didn’t even know was a language).  Fr. Hurst is also </w:t>
      </w:r>
      <w:r w:rsidRPr="00DF0DB3">
        <w:rPr>
          <w:sz w:val="28"/>
          <w:szCs w:val="28"/>
        </w:rPr>
        <w:t xml:space="preserve">quite proficient in </w:t>
      </w:r>
      <w:r w:rsidR="00EB1AB2" w:rsidRPr="00DF0DB3">
        <w:rPr>
          <w:sz w:val="28"/>
          <w:szCs w:val="28"/>
        </w:rPr>
        <w:t>5 other</w:t>
      </w:r>
      <w:r w:rsidR="005E7B81">
        <w:rPr>
          <w:sz w:val="28"/>
          <w:szCs w:val="28"/>
        </w:rPr>
        <w:t xml:space="preserve"> foreign</w:t>
      </w:r>
      <w:r w:rsidR="00EB1AB2" w:rsidRPr="00DF0DB3">
        <w:rPr>
          <w:sz w:val="28"/>
          <w:szCs w:val="28"/>
        </w:rPr>
        <w:t xml:space="preserve"> languages;</w:t>
      </w:r>
      <w:r w:rsidR="005C6592" w:rsidRPr="00DF0DB3">
        <w:rPr>
          <w:sz w:val="28"/>
          <w:szCs w:val="28"/>
        </w:rPr>
        <w:t xml:space="preserve"> personally</w:t>
      </w:r>
      <w:r w:rsidR="00EB1AB2" w:rsidRPr="00DF0DB3">
        <w:rPr>
          <w:sz w:val="28"/>
          <w:szCs w:val="28"/>
        </w:rPr>
        <w:t xml:space="preserve">, I have trouble with just English most days.  When </w:t>
      </w:r>
      <w:r w:rsidRPr="00DF0DB3">
        <w:rPr>
          <w:sz w:val="28"/>
          <w:szCs w:val="28"/>
        </w:rPr>
        <w:t xml:space="preserve">Fr. Hurst </w:t>
      </w:r>
      <w:r w:rsidR="00EB1AB2" w:rsidRPr="00DF0DB3">
        <w:rPr>
          <w:sz w:val="28"/>
          <w:szCs w:val="28"/>
        </w:rPr>
        <w:t xml:space="preserve">came here, we did not know </w:t>
      </w:r>
      <w:r w:rsidRPr="00DF0DB3">
        <w:rPr>
          <w:sz w:val="28"/>
          <w:szCs w:val="28"/>
        </w:rPr>
        <w:t xml:space="preserve">how useful it would be to have this knack for translating some </w:t>
      </w:r>
      <w:r w:rsidRPr="005E7B81">
        <w:rPr>
          <w:sz w:val="28"/>
          <w:szCs w:val="28"/>
          <w:u w:val="single"/>
        </w:rPr>
        <w:t>other</w:t>
      </w:r>
      <w:r w:rsidRPr="00DF0DB3">
        <w:rPr>
          <w:sz w:val="28"/>
          <w:szCs w:val="28"/>
        </w:rPr>
        <w:t xml:space="preserve"> rather obscure and </w:t>
      </w:r>
      <w:r w:rsidR="00EB1AB2" w:rsidRPr="00DF0DB3">
        <w:rPr>
          <w:sz w:val="28"/>
          <w:szCs w:val="28"/>
        </w:rPr>
        <w:t xml:space="preserve">exotic </w:t>
      </w:r>
      <w:r w:rsidRPr="00DF0DB3">
        <w:rPr>
          <w:sz w:val="28"/>
          <w:szCs w:val="28"/>
        </w:rPr>
        <w:t>tongues--</w:t>
      </w:r>
      <w:r w:rsidR="005C6592" w:rsidRPr="00DF0DB3">
        <w:rPr>
          <w:sz w:val="28"/>
          <w:szCs w:val="28"/>
        </w:rPr>
        <w:t xml:space="preserve">because that is exactly what is needed </w:t>
      </w:r>
      <w:r w:rsidR="00EB1AB2" w:rsidRPr="00DF0DB3">
        <w:rPr>
          <w:sz w:val="28"/>
          <w:szCs w:val="28"/>
        </w:rPr>
        <w:t xml:space="preserve">in the </w:t>
      </w:r>
      <w:r w:rsidR="005C6592" w:rsidRPr="00DF0DB3">
        <w:rPr>
          <w:sz w:val="28"/>
          <w:szCs w:val="28"/>
        </w:rPr>
        <w:t xml:space="preserve">wide range of issues he has to deal with in </w:t>
      </w:r>
      <w:r w:rsidR="00EB1AB2" w:rsidRPr="00DF0DB3">
        <w:rPr>
          <w:sz w:val="28"/>
          <w:szCs w:val="28"/>
        </w:rPr>
        <w:t>higher education administration and when talking with a board made up of people with widely diverse backgrounds</w:t>
      </w:r>
      <w:r w:rsidR="005A5E93">
        <w:rPr>
          <w:sz w:val="28"/>
          <w:szCs w:val="28"/>
        </w:rPr>
        <w:t xml:space="preserve"> and expertise</w:t>
      </w:r>
      <w:r w:rsidR="0011644C" w:rsidRPr="00DF0DB3">
        <w:rPr>
          <w:sz w:val="28"/>
          <w:szCs w:val="28"/>
        </w:rPr>
        <w:t xml:space="preserve">-- including bishops, </w:t>
      </w:r>
      <w:proofErr w:type="spellStart"/>
      <w:r w:rsidR="0011644C" w:rsidRPr="00DF0DB3">
        <w:rPr>
          <w:sz w:val="28"/>
          <w:szCs w:val="28"/>
        </w:rPr>
        <w:lastRenderedPageBreak/>
        <w:t>Sulpicians</w:t>
      </w:r>
      <w:proofErr w:type="spellEnd"/>
      <w:r w:rsidR="0011644C" w:rsidRPr="00DF0DB3">
        <w:rPr>
          <w:sz w:val="28"/>
          <w:szCs w:val="28"/>
        </w:rPr>
        <w:t xml:space="preserve">, faculty, students, leaders in business and higher education, and even </w:t>
      </w:r>
      <w:r w:rsidR="005C6592" w:rsidRPr="00DF0DB3">
        <w:rPr>
          <w:sz w:val="28"/>
          <w:szCs w:val="28"/>
        </w:rPr>
        <w:t xml:space="preserve">the occasional, dreaded </w:t>
      </w:r>
      <w:r w:rsidR="0011644C" w:rsidRPr="00DF0DB3">
        <w:rPr>
          <w:sz w:val="28"/>
          <w:szCs w:val="28"/>
        </w:rPr>
        <w:t xml:space="preserve">lawyer.  </w:t>
      </w:r>
      <w:r w:rsidR="005A5E93">
        <w:rPr>
          <w:sz w:val="28"/>
          <w:szCs w:val="28"/>
        </w:rPr>
        <w:t xml:space="preserve">Fr. Hurst had to do a lot of translating of archaic terms:  </w:t>
      </w:r>
      <w:r w:rsidR="00EB1AB2" w:rsidRPr="00DF0DB3">
        <w:rPr>
          <w:sz w:val="28"/>
          <w:szCs w:val="28"/>
        </w:rPr>
        <w:t xml:space="preserve">Fr. Hurst could translate for us laity when the discussion involved </w:t>
      </w:r>
      <w:r w:rsidR="00D06FC4">
        <w:rPr>
          <w:sz w:val="28"/>
          <w:szCs w:val="28"/>
        </w:rPr>
        <w:t xml:space="preserve">church issues like </w:t>
      </w:r>
      <w:r w:rsidR="00EB1AB2" w:rsidRPr="00DF0DB3">
        <w:rPr>
          <w:sz w:val="28"/>
          <w:szCs w:val="28"/>
        </w:rPr>
        <w:t xml:space="preserve">ecclesiastical faculties, canonical patrimony, or concepts in </w:t>
      </w:r>
      <w:proofErr w:type="spellStart"/>
      <w:r w:rsidR="00EB1AB2" w:rsidRPr="00DF0DB3">
        <w:rPr>
          <w:i/>
          <w:sz w:val="28"/>
          <w:szCs w:val="28"/>
        </w:rPr>
        <w:t>Pastores</w:t>
      </w:r>
      <w:proofErr w:type="spellEnd"/>
      <w:r w:rsidR="00EB1AB2" w:rsidRPr="00DF0DB3">
        <w:rPr>
          <w:i/>
          <w:sz w:val="28"/>
          <w:szCs w:val="28"/>
        </w:rPr>
        <w:t xml:space="preserve"> </w:t>
      </w:r>
      <w:proofErr w:type="spellStart"/>
      <w:r w:rsidR="00EB1AB2" w:rsidRPr="00DF0DB3">
        <w:rPr>
          <w:i/>
          <w:sz w:val="28"/>
          <w:szCs w:val="28"/>
        </w:rPr>
        <w:t>Dabo</w:t>
      </w:r>
      <w:proofErr w:type="spellEnd"/>
      <w:r w:rsidR="00EB1AB2" w:rsidRPr="00DF0DB3">
        <w:rPr>
          <w:i/>
          <w:sz w:val="28"/>
          <w:szCs w:val="28"/>
        </w:rPr>
        <w:t xml:space="preserve"> </w:t>
      </w:r>
      <w:proofErr w:type="spellStart"/>
      <w:r w:rsidR="00EB1AB2" w:rsidRPr="00DF0DB3">
        <w:rPr>
          <w:i/>
          <w:sz w:val="28"/>
          <w:szCs w:val="28"/>
        </w:rPr>
        <w:t>Vobis</w:t>
      </w:r>
      <w:proofErr w:type="spellEnd"/>
      <w:r w:rsidR="00EB1AB2" w:rsidRPr="00DF0DB3">
        <w:rPr>
          <w:sz w:val="28"/>
          <w:szCs w:val="28"/>
        </w:rPr>
        <w:t xml:space="preserve">; </w:t>
      </w:r>
      <w:r w:rsidR="0011644C" w:rsidRPr="00DF0DB3">
        <w:rPr>
          <w:sz w:val="28"/>
          <w:szCs w:val="28"/>
        </w:rPr>
        <w:t xml:space="preserve">but those are issues for which we knew he was well prepared; he then showed great </w:t>
      </w:r>
      <w:r w:rsidR="00FD3896" w:rsidRPr="00DF0DB3">
        <w:rPr>
          <w:sz w:val="28"/>
          <w:szCs w:val="28"/>
        </w:rPr>
        <w:t xml:space="preserve">flexibility </w:t>
      </w:r>
      <w:r w:rsidR="0011644C" w:rsidRPr="00DF0DB3">
        <w:rPr>
          <w:sz w:val="28"/>
          <w:szCs w:val="28"/>
        </w:rPr>
        <w:t xml:space="preserve">in translating for the non-business priests and bishops </w:t>
      </w:r>
      <w:r w:rsidR="005A5E93">
        <w:rPr>
          <w:sz w:val="28"/>
          <w:szCs w:val="28"/>
        </w:rPr>
        <w:t xml:space="preserve">financial </w:t>
      </w:r>
      <w:r w:rsidR="0011644C" w:rsidRPr="00DF0DB3">
        <w:rPr>
          <w:sz w:val="28"/>
          <w:szCs w:val="28"/>
        </w:rPr>
        <w:t xml:space="preserve">concepts </w:t>
      </w:r>
      <w:r w:rsidR="005A5E93">
        <w:rPr>
          <w:sz w:val="28"/>
          <w:szCs w:val="28"/>
        </w:rPr>
        <w:t xml:space="preserve">he mastered like </w:t>
      </w:r>
      <w:r w:rsidRPr="00DF0DB3">
        <w:rPr>
          <w:sz w:val="28"/>
          <w:szCs w:val="28"/>
        </w:rPr>
        <w:t>investment yields</w:t>
      </w:r>
      <w:r w:rsidR="005E7B81">
        <w:rPr>
          <w:sz w:val="28"/>
          <w:szCs w:val="28"/>
        </w:rPr>
        <w:t xml:space="preserve">, </w:t>
      </w:r>
      <w:r w:rsidRPr="00DF0DB3">
        <w:rPr>
          <w:sz w:val="28"/>
          <w:szCs w:val="28"/>
        </w:rPr>
        <w:t>loss control accounting</w:t>
      </w:r>
      <w:r w:rsidR="005E7B81">
        <w:rPr>
          <w:sz w:val="28"/>
          <w:szCs w:val="28"/>
        </w:rPr>
        <w:t>, and environmentally-restricted bequests</w:t>
      </w:r>
      <w:r w:rsidRPr="00DF0DB3">
        <w:rPr>
          <w:sz w:val="28"/>
          <w:szCs w:val="28"/>
        </w:rPr>
        <w:t xml:space="preserve">; </w:t>
      </w:r>
      <w:r w:rsidR="0011644C" w:rsidRPr="00DF0DB3">
        <w:rPr>
          <w:sz w:val="28"/>
          <w:szCs w:val="28"/>
        </w:rPr>
        <w:t xml:space="preserve">and of course he really showed his </w:t>
      </w:r>
      <w:r w:rsidR="005E7B81">
        <w:rPr>
          <w:sz w:val="28"/>
          <w:szCs w:val="28"/>
        </w:rPr>
        <w:t xml:space="preserve">translation </w:t>
      </w:r>
      <w:r w:rsidR="0011644C" w:rsidRPr="00DF0DB3">
        <w:rPr>
          <w:sz w:val="28"/>
          <w:szCs w:val="28"/>
        </w:rPr>
        <w:t xml:space="preserve">mettle by making sense to us non-academics the niceties of accreditation with </w:t>
      </w:r>
      <w:r w:rsidR="005A5E93">
        <w:rPr>
          <w:sz w:val="28"/>
          <w:szCs w:val="28"/>
        </w:rPr>
        <w:t xml:space="preserve">its </w:t>
      </w:r>
      <w:r w:rsidR="0011644C" w:rsidRPr="00DF0DB3">
        <w:rPr>
          <w:sz w:val="28"/>
          <w:szCs w:val="28"/>
        </w:rPr>
        <w:t xml:space="preserve">perpetual </w:t>
      </w:r>
      <w:r w:rsidRPr="00DF0DB3">
        <w:rPr>
          <w:sz w:val="28"/>
          <w:szCs w:val="28"/>
        </w:rPr>
        <w:t>strategic planning, performance measures</w:t>
      </w:r>
      <w:r w:rsidR="005E7B81">
        <w:rPr>
          <w:sz w:val="28"/>
          <w:szCs w:val="28"/>
        </w:rPr>
        <w:t>,</w:t>
      </w:r>
      <w:r w:rsidRPr="00DF0DB3">
        <w:rPr>
          <w:sz w:val="28"/>
          <w:szCs w:val="28"/>
        </w:rPr>
        <w:t xml:space="preserve"> and feedback loops</w:t>
      </w:r>
      <w:r w:rsidR="0011644C" w:rsidRPr="00DF0DB3">
        <w:rPr>
          <w:sz w:val="28"/>
          <w:szCs w:val="28"/>
        </w:rPr>
        <w:t>.</w:t>
      </w:r>
      <w:r w:rsidR="005A5E93">
        <w:rPr>
          <w:sz w:val="28"/>
          <w:szCs w:val="28"/>
        </w:rPr>
        <w:t xml:space="preserve">  These are subjects Fr. Hurst didn’t study in Seminary, but his translating skills were definitely put to great use.</w:t>
      </w:r>
    </w:p>
    <w:p w:rsidR="0011644C" w:rsidRPr="00DF0DB3" w:rsidRDefault="0011644C" w:rsidP="00DF0DB3">
      <w:pPr>
        <w:spacing w:line="360" w:lineRule="auto"/>
        <w:rPr>
          <w:sz w:val="28"/>
          <w:szCs w:val="28"/>
        </w:rPr>
      </w:pPr>
    </w:p>
    <w:p w:rsidR="005C6592" w:rsidRPr="00DF0DB3" w:rsidRDefault="00EB1AB2" w:rsidP="00DF0DB3">
      <w:pPr>
        <w:spacing w:line="360" w:lineRule="auto"/>
        <w:rPr>
          <w:sz w:val="28"/>
          <w:szCs w:val="28"/>
        </w:rPr>
      </w:pPr>
      <w:r w:rsidRPr="00DF0DB3">
        <w:rPr>
          <w:sz w:val="28"/>
          <w:szCs w:val="28"/>
        </w:rPr>
        <w:t xml:space="preserve">More seriously, </w:t>
      </w:r>
      <w:r w:rsidR="005A5E93">
        <w:rPr>
          <w:sz w:val="28"/>
          <w:szCs w:val="28"/>
        </w:rPr>
        <w:t xml:space="preserve">this </w:t>
      </w:r>
      <w:r w:rsidRPr="00DF0DB3">
        <w:rPr>
          <w:sz w:val="28"/>
          <w:szCs w:val="28"/>
        </w:rPr>
        <w:t xml:space="preserve">highlights </w:t>
      </w:r>
      <w:r w:rsidR="002C4E40" w:rsidRPr="00DF0DB3">
        <w:rPr>
          <w:sz w:val="28"/>
          <w:szCs w:val="28"/>
        </w:rPr>
        <w:t xml:space="preserve">Fr. Hurst’s </w:t>
      </w:r>
      <w:r w:rsidRPr="00DF0DB3">
        <w:rPr>
          <w:sz w:val="28"/>
          <w:szCs w:val="28"/>
        </w:rPr>
        <w:t xml:space="preserve">deftness and sensitivity in managing </w:t>
      </w:r>
      <w:r w:rsidR="002C4E40" w:rsidRPr="00DF0DB3">
        <w:rPr>
          <w:sz w:val="28"/>
          <w:szCs w:val="28"/>
        </w:rPr>
        <w:t>a</w:t>
      </w:r>
      <w:r w:rsidRPr="00DF0DB3">
        <w:rPr>
          <w:sz w:val="28"/>
          <w:szCs w:val="28"/>
        </w:rPr>
        <w:t xml:space="preserve"> complex institution.  He does it with </w:t>
      </w:r>
      <w:r w:rsidR="002C4E40" w:rsidRPr="00DF0DB3">
        <w:rPr>
          <w:sz w:val="28"/>
          <w:szCs w:val="28"/>
        </w:rPr>
        <w:t xml:space="preserve">a strong, steady hand; with a marvelous ability to know when to step in and </w:t>
      </w:r>
      <w:r w:rsidR="00C2532E" w:rsidRPr="00DF0DB3">
        <w:rPr>
          <w:sz w:val="28"/>
          <w:szCs w:val="28"/>
        </w:rPr>
        <w:t xml:space="preserve">directly </w:t>
      </w:r>
      <w:r w:rsidR="002C4E40" w:rsidRPr="00DF0DB3">
        <w:rPr>
          <w:sz w:val="28"/>
          <w:szCs w:val="28"/>
        </w:rPr>
        <w:t>resolve a con</w:t>
      </w:r>
      <w:r w:rsidR="00C2532E" w:rsidRPr="00DF0DB3">
        <w:rPr>
          <w:sz w:val="28"/>
          <w:szCs w:val="28"/>
        </w:rPr>
        <w:t>c</w:t>
      </w:r>
      <w:r w:rsidR="002C4E40" w:rsidRPr="00DF0DB3">
        <w:rPr>
          <w:sz w:val="28"/>
          <w:szCs w:val="28"/>
        </w:rPr>
        <w:t>ern</w:t>
      </w:r>
      <w:r w:rsidR="00C2532E" w:rsidRPr="00DF0DB3">
        <w:rPr>
          <w:sz w:val="28"/>
          <w:szCs w:val="28"/>
        </w:rPr>
        <w:t xml:space="preserve">, </w:t>
      </w:r>
      <w:r w:rsidR="00D06FC4">
        <w:rPr>
          <w:sz w:val="28"/>
          <w:szCs w:val="28"/>
        </w:rPr>
        <w:t xml:space="preserve">when to step back and </w:t>
      </w:r>
      <w:r w:rsidR="00D06FC4" w:rsidRPr="00DF0DB3">
        <w:rPr>
          <w:sz w:val="28"/>
          <w:szCs w:val="28"/>
        </w:rPr>
        <w:t xml:space="preserve">trust the work of others, </w:t>
      </w:r>
      <w:r w:rsidR="00C2532E" w:rsidRPr="00DF0DB3">
        <w:rPr>
          <w:sz w:val="28"/>
          <w:szCs w:val="28"/>
        </w:rPr>
        <w:t>and when and how to gently guide us toward the right answer</w:t>
      </w:r>
      <w:r w:rsidR="00D06FC4">
        <w:rPr>
          <w:sz w:val="28"/>
          <w:szCs w:val="28"/>
        </w:rPr>
        <w:t xml:space="preserve"> he knew all along</w:t>
      </w:r>
      <w:r w:rsidR="00C2532E" w:rsidRPr="00DF0DB3">
        <w:rPr>
          <w:sz w:val="28"/>
          <w:szCs w:val="28"/>
        </w:rPr>
        <w:t>.  And his does it with a wonderful sense of humor and a deep love for the Church and Her mission</w:t>
      </w:r>
      <w:r w:rsidR="002E017B" w:rsidRPr="00DF0DB3">
        <w:rPr>
          <w:sz w:val="28"/>
          <w:szCs w:val="28"/>
        </w:rPr>
        <w:t>.</w:t>
      </w:r>
    </w:p>
    <w:p w:rsidR="005C6592" w:rsidRPr="00DF0DB3" w:rsidRDefault="005C6592" w:rsidP="00DF0DB3">
      <w:pPr>
        <w:spacing w:line="360" w:lineRule="auto"/>
        <w:rPr>
          <w:sz w:val="28"/>
          <w:szCs w:val="28"/>
        </w:rPr>
      </w:pPr>
    </w:p>
    <w:p w:rsidR="004D0153" w:rsidRDefault="002E017B" w:rsidP="00DF0DB3">
      <w:pPr>
        <w:spacing w:line="360" w:lineRule="auto"/>
        <w:rPr>
          <w:sz w:val="28"/>
          <w:szCs w:val="28"/>
        </w:rPr>
      </w:pPr>
      <w:r w:rsidRPr="00DF0DB3">
        <w:rPr>
          <w:sz w:val="28"/>
          <w:szCs w:val="28"/>
        </w:rPr>
        <w:t>And most of all, we have seen how Fr. Hurst leads as a true model of the Good Shepard, a pastor to this community whose legacy will be felt most profoundly through the many who leave here</w:t>
      </w:r>
      <w:r w:rsidR="00C2532E" w:rsidRPr="00DF0DB3">
        <w:rPr>
          <w:sz w:val="28"/>
          <w:szCs w:val="28"/>
        </w:rPr>
        <w:t xml:space="preserve"> and </w:t>
      </w:r>
      <w:r w:rsidRPr="00DF0DB3">
        <w:rPr>
          <w:sz w:val="28"/>
          <w:szCs w:val="28"/>
        </w:rPr>
        <w:t>like Fr. Hurst,</w:t>
      </w:r>
      <w:r w:rsidR="00C2532E" w:rsidRPr="00DF0DB3">
        <w:rPr>
          <w:sz w:val="28"/>
          <w:szCs w:val="28"/>
        </w:rPr>
        <w:t xml:space="preserve"> live a life of discipleship follow</w:t>
      </w:r>
      <w:r w:rsidR="00890653">
        <w:rPr>
          <w:sz w:val="28"/>
          <w:szCs w:val="28"/>
        </w:rPr>
        <w:t>ing Christ and H</w:t>
      </w:r>
      <w:r w:rsidR="00C2532E" w:rsidRPr="00DF0DB3">
        <w:rPr>
          <w:sz w:val="28"/>
          <w:szCs w:val="28"/>
        </w:rPr>
        <w:t xml:space="preserve">is command to </w:t>
      </w:r>
      <w:r w:rsidRPr="00DF0DB3">
        <w:rPr>
          <w:sz w:val="28"/>
          <w:szCs w:val="28"/>
        </w:rPr>
        <w:t xml:space="preserve"> “Go, Teach All Nations.”</w:t>
      </w:r>
      <w:r w:rsidR="00D06FC4">
        <w:rPr>
          <w:rStyle w:val="FootnoteReference"/>
          <w:sz w:val="28"/>
          <w:szCs w:val="28"/>
        </w:rPr>
        <w:footnoteReference w:id="1"/>
      </w:r>
      <w:r w:rsidRPr="00DF0DB3">
        <w:rPr>
          <w:sz w:val="28"/>
          <w:szCs w:val="28"/>
        </w:rPr>
        <w:t xml:space="preserve">  </w:t>
      </w:r>
      <w:r w:rsidR="00DF0DB3">
        <w:rPr>
          <w:sz w:val="28"/>
          <w:szCs w:val="28"/>
        </w:rPr>
        <w:t>Thank you, Fr. Hurst.</w:t>
      </w:r>
    </w:p>
    <w:p w:rsidR="00D06FC4" w:rsidRPr="00DF0DB3" w:rsidRDefault="00D06FC4" w:rsidP="00DF0DB3">
      <w:pPr>
        <w:spacing w:line="360" w:lineRule="auto"/>
        <w:rPr>
          <w:sz w:val="28"/>
          <w:szCs w:val="28"/>
        </w:rPr>
      </w:pPr>
    </w:p>
    <w:sectPr w:rsidR="00D06FC4" w:rsidRPr="00DF0DB3" w:rsidSect="0057223F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4" w:rsidRDefault="00D06FC4" w:rsidP="00D06FC4">
      <w:r>
        <w:separator/>
      </w:r>
    </w:p>
  </w:endnote>
  <w:endnote w:type="continuationSeparator" w:id="0">
    <w:p w:rsidR="00D06FC4" w:rsidRDefault="00D06FC4" w:rsidP="00D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4" w:rsidRDefault="00D06FC4" w:rsidP="00D06FC4">
      <w:r>
        <w:separator/>
      </w:r>
    </w:p>
  </w:footnote>
  <w:footnote w:type="continuationSeparator" w:id="0">
    <w:p w:rsidR="00D06FC4" w:rsidRDefault="00D06FC4" w:rsidP="00D06FC4">
      <w:r>
        <w:continuationSeparator/>
      </w:r>
    </w:p>
  </w:footnote>
  <w:footnote w:id="1">
    <w:p w:rsidR="00D06FC4" w:rsidRDefault="00D06FC4">
      <w:pPr>
        <w:pStyle w:val="FootnoteText"/>
      </w:pPr>
      <w:r>
        <w:rPr>
          <w:rStyle w:val="FootnoteReference"/>
        </w:rPr>
        <w:footnoteRef/>
      </w:r>
      <w:r>
        <w:t xml:space="preserve"> Matthew 28:19; inscribed </w:t>
      </w:r>
      <w:r w:rsidR="008734E4">
        <w:t xml:space="preserve">in the façade </w:t>
      </w:r>
      <w:r>
        <w:t xml:space="preserve">over the </w:t>
      </w:r>
      <w:r w:rsidR="008734E4">
        <w:t xml:space="preserve">main </w:t>
      </w:r>
      <w:r>
        <w:t xml:space="preserve">door </w:t>
      </w:r>
      <w:r w:rsidR="008734E4">
        <w:t xml:space="preserve">to </w:t>
      </w:r>
      <w:r>
        <w:t>St. Mary’s Seminary and University.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31A5"/>
    <w:multiLevelType w:val="multilevel"/>
    <w:tmpl w:val="FF38C6D0"/>
    <w:styleLink w:val="ListBullet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0" w:firstLine="43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040"/>
        </w:tabs>
        <w:ind w:left="0" w:firstLine="50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57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53"/>
    <w:rsid w:val="000B4BAD"/>
    <w:rsid w:val="00115CD4"/>
    <w:rsid w:val="0011644C"/>
    <w:rsid w:val="00177B0D"/>
    <w:rsid w:val="002C4E40"/>
    <w:rsid w:val="002E017B"/>
    <w:rsid w:val="00361431"/>
    <w:rsid w:val="004D0153"/>
    <w:rsid w:val="004E2D7C"/>
    <w:rsid w:val="0057223F"/>
    <w:rsid w:val="005A5E93"/>
    <w:rsid w:val="005C6592"/>
    <w:rsid w:val="005D07FC"/>
    <w:rsid w:val="005E7B81"/>
    <w:rsid w:val="006368D9"/>
    <w:rsid w:val="006C3108"/>
    <w:rsid w:val="00707E12"/>
    <w:rsid w:val="007146D2"/>
    <w:rsid w:val="00817604"/>
    <w:rsid w:val="008734E4"/>
    <w:rsid w:val="00884DE5"/>
    <w:rsid w:val="00890653"/>
    <w:rsid w:val="00AB4341"/>
    <w:rsid w:val="00C2532E"/>
    <w:rsid w:val="00D06FC4"/>
    <w:rsid w:val="00D62F43"/>
    <w:rsid w:val="00DF0DB3"/>
    <w:rsid w:val="00EB1AB2"/>
    <w:rsid w:val="00FD24F0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F"/>
  </w:style>
  <w:style w:type="paragraph" w:styleId="Heading1">
    <w:name w:val="heading 1"/>
    <w:basedOn w:val="Normal"/>
    <w:next w:val="Normal"/>
    <w:link w:val="Heading1Char"/>
    <w:uiPriority w:val="9"/>
    <w:qFormat/>
    <w:rsid w:val="0057223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23F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3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3F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3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3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3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3F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3F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722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23F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7223F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7223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2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3F"/>
    <w:rPr>
      <w:rFonts w:eastAsiaTheme="majorEastAsia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223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23F"/>
    <w:rPr>
      <w:rFonts w:eastAsiaTheme="majorEastAsia" w:cstheme="majorBidi"/>
      <w:spacing w:val="5"/>
      <w:kern w:val="28"/>
      <w:szCs w:val="52"/>
    </w:rPr>
  </w:style>
  <w:style w:type="character" w:styleId="SubtleEmphasis">
    <w:name w:val="Subtle Emphasis"/>
    <w:basedOn w:val="DefaultParagraphFont"/>
    <w:uiPriority w:val="19"/>
    <w:qFormat/>
    <w:rsid w:val="0057223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7223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23F"/>
    <w:rPr>
      <w:rFonts w:eastAsiaTheme="majorEastAsia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3F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3F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3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3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3F"/>
    <w:rPr>
      <w:rFonts w:eastAsiaTheme="majorEastAsia" w:cstheme="majorBidi"/>
      <w:i/>
      <w:iCs/>
      <w:szCs w:val="20"/>
    </w:rPr>
  </w:style>
  <w:style w:type="character" w:styleId="SubtleReference">
    <w:name w:val="Subtle Reference"/>
    <w:basedOn w:val="DefaultParagraphFont"/>
    <w:uiPriority w:val="31"/>
    <w:qFormat/>
    <w:rsid w:val="0081760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17604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semiHidden/>
    <w:qFormat/>
    <w:rsid w:val="00AB4341"/>
    <w:pPr>
      <w:widowControl w:val="0"/>
      <w:tabs>
        <w:tab w:val="right" w:leader="dot" w:pos="9360"/>
      </w:tabs>
      <w:suppressAutoHyphens/>
      <w:spacing w:before="240"/>
      <w:ind w:right="720"/>
      <w:jc w:val="both"/>
    </w:pPr>
    <w:rPr>
      <w:rFonts w:ascii="Times New Roman Bold" w:eastAsia="Times New Roman" w:hAnsi="Times New Roman Bold" w:cs="Times New Roman"/>
      <w:b/>
      <w:snapToGrid w:val="0"/>
      <w:szCs w:val="20"/>
    </w:rPr>
  </w:style>
  <w:style w:type="paragraph" w:styleId="TOC2">
    <w:name w:val="toc 2"/>
    <w:basedOn w:val="Normal"/>
    <w:next w:val="Normal"/>
    <w:semiHidden/>
    <w:qFormat/>
    <w:rsid w:val="00AB4341"/>
    <w:pPr>
      <w:widowControl w:val="0"/>
      <w:tabs>
        <w:tab w:val="left" w:pos="720"/>
        <w:tab w:val="right" w:leader="dot" w:pos="9360"/>
      </w:tabs>
      <w:suppressAutoHyphens/>
      <w:spacing w:before="240"/>
      <w:ind w:left="1440" w:right="720" w:hanging="720"/>
      <w:jc w:val="both"/>
    </w:pPr>
    <w:rPr>
      <w:rFonts w:eastAsia="Times New Roman" w:cs="Times New Roman"/>
      <w:snapToGrid w:val="0"/>
      <w:szCs w:val="20"/>
    </w:rPr>
  </w:style>
  <w:style w:type="paragraph" w:styleId="TOC3">
    <w:name w:val="toc 3"/>
    <w:basedOn w:val="Normal"/>
    <w:next w:val="Normal"/>
    <w:semiHidden/>
    <w:qFormat/>
    <w:rsid w:val="00AB4341"/>
    <w:pPr>
      <w:widowControl w:val="0"/>
      <w:tabs>
        <w:tab w:val="left" w:pos="1440"/>
        <w:tab w:val="right" w:leader="dot" w:pos="9360"/>
      </w:tabs>
      <w:suppressAutoHyphens/>
      <w:spacing w:before="240"/>
      <w:ind w:left="216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4">
    <w:name w:val="toc 4"/>
    <w:basedOn w:val="Normal"/>
    <w:next w:val="Normal"/>
    <w:semiHidden/>
    <w:qFormat/>
    <w:rsid w:val="00AB4341"/>
    <w:pPr>
      <w:widowControl w:val="0"/>
      <w:tabs>
        <w:tab w:val="left" w:pos="2160"/>
        <w:tab w:val="right" w:leader="dot" w:pos="9360"/>
      </w:tabs>
      <w:suppressAutoHyphens/>
      <w:spacing w:before="240"/>
      <w:ind w:left="288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5">
    <w:name w:val="toc 5"/>
    <w:basedOn w:val="Normal"/>
    <w:next w:val="Normal"/>
    <w:semiHidden/>
    <w:qFormat/>
    <w:rsid w:val="00AB4341"/>
    <w:pPr>
      <w:widowControl w:val="0"/>
      <w:tabs>
        <w:tab w:val="left" w:pos="2880"/>
        <w:tab w:val="right" w:leader="dot" w:pos="9360"/>
      </w:tabs>
      <w:suppressAutoHyphens/>
      <w:spacing w:before="240"/>
      <w:ind w:left="360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numbering" w:customStyle="1" w:styleId="ListBullets">
    <w:name w:val="ListBullets"/>
    <w:uiPriority w:val="99"/>
    <w:rsid w:val="0036143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F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3F"/>
  </w:style>
  <w:style w:type="paragraph" w:styleId="Heading1">
    <w:name w:val="heading 1"/>
    <w:basedOn w:val="Normal"/>
    <w:next w:val="Normal"/>
    <w:link w:val="Heading1Char"/>
    <w:uiPriority w:val="9"/>
    <w:qFormat/>
    <w:rsid w:val="0057223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23F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3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3F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3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3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3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3F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3F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722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23F"/>
    <w:rPr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57223F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7223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23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3F"/>
    <w:rPr>
      <w:rFonts w:eastAsiaTheme="majorEastAsia" w:cstheme="majorBidi"/>
      <w:i/>
      <w:iCs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223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23F"/>
    <w:rPr>
      <w:rFonts w:eastAsiaTheme="majorEastAsia" w:cstheme="majorBidi"/>
      <w:spacing w:val="5"/>
      <w:kern w:val="28"/>
      <w:szCs w:val="52"/>
    </w:rPr>
  </w:style>
  <w:style w:type="character" w:styleId="SubtleEmphasis">
    <w:name w:val="Subtle Emphasis"/>
    <w:basedOn w:val="DefaultParagraphFont"/>
    <w:uiPriority w:val="19"/>
    <w:qFormat/>
    <w:rsid w:val="0057223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7223F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23F"/>
    <w:rPr>
      <w:rFonts w:eastAsiaTheme="majorEastAsia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3F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3F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3F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3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3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3F"/>
    <w:rPr>
      <w:rFonts w:eastAsiaTheme="majorEastAsia" w:cstheme="majorBidi"/>
      <w:i/>
      <w:iCs/>
      <w:szCs w:val="20"/>
    </w:rPr>
  </w:style>
  <w:style w:type="character" w:styleId="SubtleReference">
    <w:name w:val="Subtle Reference"/>
    <w:basedOn w:val="DefaultParagraphFont"/>
    <w:uiPriority w:val="31"/>
    <w:qFormat/>
    <w:rsid w:val="0081760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17604"/>
    <w:rPr>
      <w:b/>
      <w:bCs/>
      <w:smallCaps/>
      <w:color w:val="auto"/>
      <w:spacing w:val="5"/>
      <w:u w:val="single"/>
    </w:rPr>
  </w:style>
  <w:style w:type="paragraph" w:styleId="TOC1">
    <w:name w:val="toc 1"/>
    <w:basedOn w:val="Normal"/>
    <w:next w:val="Normal"/>
    <w:semiHidden/>
    <w:qFormat/>
    <w:rsid w:val="00AB4341"/>
    <w:pPr>
      <w:widowControl w:val="0"/>
      <w:tabs>
        <w:tab w:val="right" w:leader="dot" w:pos="9360"/>
      </w:tabs>
      <w:suppressAutoHyphens/>
      <w:spacing w:before="240"/>
      <w:ind w:right="720"/>
      <w:jc w:val="both"/>
    </w:pPr>
    <w:rPr>
      <w:rFonts w:ascii="Times New Roman Bold" w:eastAsia="Times New Roman" w:hAnsi="Times New Roman Bold" w:cs="Times New Roman"/>
      <w:b/>
      <w:snapToGrid w:val="0"/>
      <w:szCs w:val="20"/>
    </w:rPr>
  </w:style>
  <w:style w:type="paragraph" w:styleId="TOC2">
    <w:name w:val="toc 2"/>
    <w:basedOn w:val="Normal"/>
    <w:next w:val="Normal"/>
    <w:semiHidden/>
    <w:qFormat/>
    <w:rsid w:val="00AB4341"/>
    <w:pPr>
      <w:widowControl w:val="0"/>
      <w:tabs>
        <w:tab w:val="left" w:pos="720"/>
        <w:tab w:val="right" w:leader="dot" w:pos="9360"/>
      </w:tabs>
      <w:suppressAutoHyphens/>
      <w:spacing w:before="240"/>
      <w:ind w:left="1440" w:right="720" w:hanging="720"/>
      <w:jc w:val="both"/>
    </w:pPr>
    <w:rPr>
      <w:rFonts w:eastAsia="Times New Roman" w:cs="Times New Roman"/>
      <w:snapToGrid w:val="0"/>
      <w:szCs w:val="20"/>
    </w:rPr>
  </w:style>
  <w:style w:type="paragraph" w:styleId="TOC3">
    <w:name w:val="toc 3"/>
    <w:basedOn w:val="Normal"/>
    <w:next w:val="Normal"/>
    <w:semiHidden/>
    <w:qFormat/>
    <w:rsid w:val="00AB4341"/>
    <w:pPr>
      <w:widowControl w:val="0"/>
      <w:tabs>
        <w:tab w:val="left" w:pos="1440"/>
        <w:tab w:val="right" w:leader="dot" w:pos="9360"/>
      </w:tabs>
      <w:suppressAutoHyphens/>
      <w:spacing w:before="240"/>
      <w:ind w:left="216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4">
    <w:name w:val="toc 4"/>
    <w:basedOn w:val="Normal"/>
    <w:next w:val="Normal"/>
    <w:semiHidden/>
    <w:qFormat/>
    <w:rsid w:val="00AB4341"/>
    <w:pPr>
      <w:widowControl w:val="0"/>
      <w:tabs>
        <w:tab w:val="left" w:pos="2160"/>
        <w:tab w:val="right" w:leader="dot" w:pos="9360"/>
      </w:tabs>
      <w:suppressAutoHyphens/>
      <w:spacing w:before="240"/>
      <w:ind w:left="288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paragraph" w:styleId="TOC5">
    <w:name w:val="toc 5"/>
    <w:basedOn w:val="Normal"/>
    <w:next w:val="Normal"/>
    <w:semiHidden/>
    <w:qFormat/>
    <w:rsid w:val="00AB4341"/>
    <w:pPr>
      <w:widowControl w:val="0"/>
      <w:tabs>
        <w:tab w:val="left" w:pos="2880"/>
        <w:tab w:val="right" w:leader="dot" w:pos="9360"/>
      </w:tabs>
      <w:suppressAutoHyphens/>
      <w:spacing w:before="240"/>
      <w:ind w:left="3600" w:right="720" w:hanging="720"/>
      <w:jc w:val="both"/>
    </w:pPr>
    <w:rPr>
      <w:rFonts w:eastAsia="Times New Roman" w:cs="Times New Roman"/>
      <w:snapToGrid w:val="0"/>
      <w:spacing w:val="-3"/>
      <w:szCs w:val="20"/>
    </w:rPr>
  </w:style>
  <w:style w:type="numbering" w:customStyle="1" w:styleId="ListBullets">
    <w:name w:val="ListBullets"/>
    <w:uiPriority w:val="99"/>
    <w:rsid w:val="0036143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F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F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62BE-D661-4CA3-B35D-90B83F4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Gallagher, Evelius &amp; Jones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Kinkopf</dc:creator>
  <cp:lastModifiedBy>Dave Kinkopf</cp:lastModifiedBy>
  <cp:revision>2</cp:revision>
  <cp:lastPrinted>2016-04-21T20:06:00Z</cp:lastPrinted>
  <dcterms:created xsi:type="dcterms:W3CDTF">2016-04-24T15:56:00Z</dcterms:created>
  <dcterms:modified xsi:type="dcterms:W3CDTF">2016-04-24T15:56:00Z</dcterms:modified>
</cp:coreProperties>
</file>